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9F" w:rsidRPr="002F4F9F" w:rsidRDefault="002F4F9F" w:rsidP="002F4F9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28"/>
          <w:szCs w:val="18"/>
        </w:rPr>
      </w:pPr>
      <w:r w:rsidRPr="002F4F9F">
        <w:rPr>
          <w:b/>
          <w:color w:val="000000"/>
          <w:sz w:val="28"/>
          <w:szCs w:val="18"/>
        </w:rPr>
        <w:t>«Психоанализ» конфликтов.</w:t>
      </w:r>
    </w:p>
    <w:p w:rsidR="002F4F9F" w:rsidRDefault="002F4F9F" w:rsidP="002F4F9F">
      <w:pPr>
        <w:pStyle w:val="a3"/>
        <w:jc w:val="both"/>
      </w:pPr>
      <w:r>
        <w:t xml:space="preserve">Конфликты </w:t>
      </w:r>
      <w:proofErr w:type="gramStart"/>
      <w:r>
        <w:t>существовали</w:t>
      </w:r>
      <w:proofErr w:type="gramEnd"/>
      <w:r>
        <w:t xml:space="preserve"> и будут существовать, они неотъемлемая часть человеческих отношений. Возникают они из-за различий между людьми, из-за того, что поступки, представления, чувства у каждого из нас не одни и те же и, порой, приходят в столкновение друг с другом. Можно ли избежать конфликтов совсем? Мой однозначный ответ  - нет, намного  важнее научиться </w:t>
      </w:r>
      <w:proofErr w:type="gramStart"/>
      <w:r>
        <w:t>конструктивному</w:t>
      </w:r>
      <w:proofErr w:type="gramEnd"/>
      <w:r>
        <w:t xml:space="preserve"> поведения в конфликтных ситуациях.</w:t>
      </w:r>
    </w:p>
    <w:p w:rsidR="002F4F9F" w:rsidRDefault="002F4F9F" w:rsidP="002F4F9F">
      <w:pPr>
        <w:pStyle w:val="a3"/>
        <w:jc w:val="both"/>
      </w:pPr>
      <w:r>
        <w:t>В некоторых статьях даются общие рекомендации по тому, как избежать конфликтов в семье. Эти рекомендации могут выглядеть следующим образом: взаимное уважение личности друг друга, снисходительное отношение к ошибкам партнера, снижение напряжения,  избегание острых  тем, которые возникают в противодействии, терпение, понимание друг друга.</w:t>
      </w:r>
    </w:p>
    <w:p w:rsidR="002F4F9F" w:rsidRDefault="002F4F9F" w:rsidP="002F4F9F">
      <w:pPr>
        <w:pStyle w:val="a3"/>
        <w:jc w:val="both"/>
      </w:pPr>
      <w:r>
        <w:t>Безусловно, рекомендации правильные, но насколько возможно эти рекомендации соблюдать в семейной жизни?  Но, если у нас даже получиться, то такие  отношения будут скорее мертвы, чем живы. Все - таки взаимодействие людей предполагает столкновение интересов.  </w:t>
      </w:r>
    </w:p>
    <w:p w:rsidR="002F4F9F" w:rsidRDefault="002F4F9F" w:rsidP="002F4F9F">
      <w:pPr>
        <w:pStyle w:val="a3"/>
        <w:jc w:val="both"/>
      </w:pPr>
      <w:r>
        <w:t xml:space="preserve">В данной статье, я предлагаю  алгоритм, который позволит сделать любой конфликт более рациональным. В конфликте всегда ярко прослеживаются две составляющие:  противодействие участников и негативные эмоции по отношению друг к другу.   </w:t>
      </w:r>
      <w:r>
        <w:rPr>
          <w:i/>
          <w:iCs/>
        </w:rPr>
        <w:t>Поэтому на первом этапе необходимо снизить эмоциональное напряжение. Это уменьшит накал страстей и повысит логичность в конфликтном взаимодействии</w:t>
      </w:r>
      <w:r>
        <w:t>.</w:t>
      </w:r>
    </w:p>
    <w:p w:rsidR="002F4F9F" w:rsidRDefault="002F4F9F" w:rsidP="002F4F9F">
      <w:pPr>
        <w:pStyle w:val="a3"/>
        <w:jc w:val="both"/>
      </w:pPr>
      <w:r>
        <w:t xml:space="preserve">Как можно снизить эмоциональное напряжение в конфликте? Как только вы почувствовали возникновение негативных эмоций к собеседнику, попробуйте снизить свое эмоциональное напряжение. Для этого можно использовать навыки релаксации (дыхательные техники, нервно – мышечная релаксация, приемы концентрации внимания) и более простые способы:  посчитать до 10, подумать о </w:t>
      </w:r>
      <w:proofErr w:type="gramStart"/>
      <w:r>
        <w:t>чем то</w:t>
      </w:r>
      <w:proofErr w:type="gramEnd"/>
      <w:r>
        <w:t xml:space="preserve"> хорошем, отжаться, покурить, можно пошутить это хороший способ разрядить обстановку. Спросите: «Откуда взять на это время?» – предложите вернуться к разрешению конфликта позже.</w:t>
      </w:r>
    </w:p>
    <w:p w:rsidR="002F4F9F" w:rsidRDefault="002F4F9F" w:rsidP="002F4F9F">
      <w:pPr>
        <w:pStyle w:val="a3"/>
        <w:jc w:val="both"/>
      </w:pPr>
      <w:r>
        <w:t>Второе, что в ваших силах - не способствовать разжиганию негативных эмоций у вашего собеседника. Для этого старайтесь избегать таких деструктивных тактик, как игнорирование, принижение личности партнера, такие ярлыки,  как:  «всегда», «никогда», «постоянно». Если вы правильно все сделали то, это позволит вам войти в конфликт без сильных эмоций, с «включенной» рациональностью.</w:t>
      </w:r>
    </w:p>
    <w:p w:rsidR="002F4F9F" w:rsidRDefault="002F4F9F" w:rsidP="002F4F9F">
      <w:pPr>
        <w:pStyle w:val="a3"/>
        <w:jc w:val="both"/>
      </w:pPr>
      <w:r>
        <w:t> </w:t>
      </w:r>
      <w:r>
        <w:rPr>
          <w:i/>
          <w:iCs/>
        </w:rPr>
        <w:t>Еще одно важное условие  - использование «Я высказываний» при общении с партнером. Это позволяет взять ответственность за свои эмоции на себя, не виня в этом других людей</w:t>
      </w:r>
      <w:r>
        <w:t>. Если эмоции ваши, вы можете эти эмоции и контролировать. Сравните: «Ты разозлил меня» или «Я зол на тебя». Где у вас больше возможности контролировать свои эмоции?</w:t>
      </w:r>
    </w:p>
    <w:p w:rsidR="002F4F9F" w:rsidRDefault="002F4F9F" w:rsidP="002F4F9F">
      <w:pPr>
        <w:pStyle w:val="a3"/>
        <w:jc w:val="both"/>
      </w:pPr>
      <w:r>
        <w:rPr>
          <w:i/>
          <w:iCs/>
        </w:rPr>
        <w:t>Следующий шаг направлен на то, чтобы дать возможность вашему оппоненту высказаться. Вы этим решаете две задачи: снижаете эмоциональное напряжение у вашего партнера, и это поможет вам встать на позицию другого человека, услышать его и понять, что ему необходимо.</w:t>
      </w:r>
      <w:r>
        <w:t xml:space="preserve"> Иногда бывает, что люди за эмоциональным накалом не слышат друг друга и сразу не понимают, что в конфликте им нужны разные вещи.</w:t>
      </w:r>
    </w:p>
    <w:p w:rsidR="002F4F9F" w:rsidRDefault="002F4F9F" w:rsidP="002F4F9F">
      <w:pPr>
        <w:pStyle w:val="a3"/>
        <w:jc w:val="both"/>
      </w:pPr>
      <w:r>
        <w:lastRenderedPageBreak/>
        <w:t xml:space="preserve">После этого можно попытаться разобраться в конфликте и в спокойном состоянии его обсудить. </w:t>
      </w:r>
      <w:r>
        <w:rPr>
          <w:i/>
          <w:iCs/>
        </w:rPr>
        <w:t xml:space="preserve">Предлагая некоторые  способы решения </w:t>
      </w:r>
      <w:proofErr w:type="gramStart"/>
      <w:r>
        <w:rPr>
          <w:i/>
          <w:iCs/>
        </w:rPr>
        <w:t>конфликта</w:t>
      </w:r>
      <w:proofErr w:type="gramEnd"/>
      <w:r>
        <w:rPr>
          <w:i/>
          <w:iCs/>
        </w:rPr>
        <w:t xml:space="preserve"> помните, что  они должны быть точными, исключать двусмысленность и быть понятными оппоненту.</w:t>
      </w:r>
      <w:r>
        <w:t xml:space="preserve"> Сравните: «Я хочу, чтобы ты был хорошим мужем (женой)» или «Давай мыть посуду по очереди». Что будет более понятно оппоненту и будет </w:t>
      </w:r>
      <w:proofErr w:type="spellStart"/>
      <w:r>
        <w:t>выполненно</w:t>
      </w:r>
      <w:proofErr w:type="spellEnd"/>
      <w:r>
        <w:t>?</w:t>
      </w:r>
    </w:p>
    <w:p w:rsidR="002F4F9F" w:rsidRDefault="002F4F9F" w:rsidP="002F4F9F">
      <w:pPr>
        <w:pStyle w:val="a3"/>
        <w:jc w:val="both"/>
      </w:pPr>
      <w:r>
        <w:t>Данный алгоритм подходит для решения любого конфликта.</w:t>
      </w:r>
    </w:p>
    <w:p w:rsidR="00105A98" w:rsidRDefault="00105A98" w:rsidP="00105A98">
      <w:pPr>
        <w:pStyle w:val="a3"/>
      </w:pPr>
      <w:r>
        <w:t xml:space="preserve">Общий алгоритм выхода из конфликтной ситуации включает в себя целую совокупность последовательных действий: </w:t>
      </w:r>
    </w:p>
    <w:p w:rsidR="00105A98" w:rsidRPr="00105A98" w:rsidRDefault="00105A98" w:rsidP="00105A98">
      <w:pPr>
        <w:pStyle w:val="a3"/>
        <w:rPr>
          <w:highlight w:val="green"/>
        </w:rPr>
      </w:pPr>
      <w:r w:rsidRPr="00105A98">
        <w:rPr>
          <w:highlight w:val="green"/>
        </w:rPr>
        <w:t xml:space="preserve">анализ конфликтной ситуации; </w:t>
      </w:r>
    </w:p>
    <w:p w:rsidR="00105A98" w:rsidRPr="00105A98" w:rsidRDefault="00105A98" w:rsidP="00105A98">
      <w:pPr>
        <w:pStyle w:val="a3"/>
        <w:rPr>
          <w:highlight w:val="green"/>
        </w:rPr>
      </w:pPr>
      <w:r w:rsidRPr="00105A98">
        <w:rPr>
          <w:highlight w:val="green"/>
        </w:rPr>
        <w:t xml:space="preserve">выявление личностных особенностей участников конфликта; </w:t>
      </w:r>
    </w:p>
    <w:p w:rsidR="00105A98" w:rsidRPr="00105A98" w:rsidRDefault="00105A98" w:rsidP="00105A98">
      <w:pPr>
        <w:pStyle w:val="a3"/>
        <w:rPr>
          <w:highlight w:val="green"/>
        </w:rPr>
      </w:pPr>
      <w:r w:rsidRPr="00105A98">
        <w:rPr>
          <w:highlight w:val="green"/>
        </w:rPr>
        <w:t xml:space="preserve">сбор разнообразной информации о конфликте; </w:t>
      </w:r>
    </w:p>
    <w:p w:rsidR="00105A98" w:rsidRPr="00105A98" w:rsidRDefault="00105A98" w:rsidP="00105A98">
      <w:pPr>
        <w:pStyle w:val="a3"/>
        <w:rPr>
          <w:highlight w:val="green"/>
        </w:rPr>
      </w:pPr>
      <w:r w:rsidRPr="00105A98">
        <w:rPr>
          <w:highlight w:val="green"/>
        </w:rPr>
        <w:t xml:space="preserve">выбор стратегии управления конфликтной ситуацией; </w:t>
      </w:r>
    </w:p>
    <w:p w:rsidR="00105A98" w:rsidRPr="00105A98" w:rsidRDefault="00105A98" w:rsidP="00105A98">
      <w:pPr>
        <w:pStyle w:val="a3"/>
        <w:rPr>
          <w:highlight w:val="green"/>
        </w:rPr>
      </w:pPr>
      <w:r w:rsidRPr="00105A98">
        <w:rPr>
          <w:highlight w:val="green"/>
        </w:rPr>
        <w:t xml:space="preserve">собеседование с участниками конфликта; </w:t>
      </w:r>
    </w:p>
    <w:p w:rsidR="00105A98" w:rsidRPr="00105A98" w:rsidRDefault="00105A98" w:rsidP="00105A98">
      <w:pPr>
        <w:pStyle w:val="a3"/>
        <w:rPr>
          <w:highlight w:val="green"/>
        </w:rPr>
      </w:pPr>
      <w:r w:rsidRPr="00105A98">
        <w:rPr>
          <w:highlight w:val="green"/>
        </w:rPr>
        <w:t xml:space="preserve">конкретные шаги по устранению причин конфликта; </w:t>
      </w:r>
    </w:p>
    <w:p w:rsidR="00105A98" w:rsidRPr="00105A98" w:rsidRDefault="00105A98" w:rsidP="00105A98">
      <w:pPr>
        <w:pStyle w:val="a3"/>
        <w:rPr>
          <w:highlight w:val="green"/>
        </w:rPr>
      </w:pPr>
      <w:r w:rsidRPr="00105A98">
        <w:rPr>
          <w:highlight w:val="green"/>
        </w:rPr>
        <w:t xml:space="preserve">создание общественного мнения, направленного на разрешение конфликта; </w:t>
      </w:r>
    </w:p>
    <w:p w:rsidR="00105A98" w:rsidRDefault="00105A98" w:rsidP="00105A98">
      <w:pPr>
        <w:pStyle w:val="a3"/>
      </w:pPr>
      <w:r w:rsidRPr="00105A98">
        <w:rPr>
          <w:highlight w:val="green"/>
        </w:rPr>
        <w:t>использование по необходимости правовых или административных мер по устранению причин конфликта.</w:t>
      </w:r>
      <w:r>
        <w:t xml:space="preserve"> </w:t>
      </w:r>
    </w:p>
    <w:p w:rsidR="002F4F9F" w:rsidRDefault="002F4F9F" w:rsidP="002F4F9F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18"/>
        </w:rPr>
      </w:pPr>
    </w:p>
    <w:p w:rsidR="002F4F9F" w:rsidRDefault="002F4F9F" w:rsidP="002F4F9F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Задание:</w:t>
      </w:r>
      <w:bookmarkStart w:id="0" w:name="_GoBack"/>
      <w:bookmarkEnd w:id="0"/>
    </w:p>
    <w:p w:rsidR="00C16799" w:rsidRPr="00C16799" w:rsidRDefault="00C16799" w:rsidP="00C167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18"/>
        </w:rPr>
      </w:pPr>
      <w:r w:rsidRPr="00C16799">
        <w:rPr>
          <w:color w:val="000000"/>
          <w:sz w:val="28"/>
          <w:szCs w:val="18"/>
        </w:rPr>
        <w:t>Найдите конструктивный выход из конфликтной ситуации, используя алгоритм самоанализа конфликта.</w:t>
      </w:r>
    </w:p>
    <w:p w:rsidR="002F4F9F" w:rsidRPr="002F4F9F" w:rsidRDefault="002F4F9F" w:rsidP="002F4F9F">
      <w:pPr>
        <w:pStyle w:val="a3"/>
        <w:shd w:val="clear" w:color="auto" w:fill="FFFFFF"/>
        <w:spacing w:line="360" w:lineRule="auto"/>
        <w:jc w:val="both"/>
        <w:rPr>
          <w:sz w:val="40"/>
        </w:rPr>
      </w:pPr>
      <w:r w:rsidRPr="002F4F9F">
        <w:rPr>
          <w:i/>
          <w:iCs/>
          <w:color w:val="000000"/>
          <w:sz w:val="28"/>
          <w:szCs w:val="18"/>
        </w:rPr>
        <w:t>Некий ученик Вася</w:t>
      </w:r>
      <w:r>
        <w:rPr>
          <w:i/>
          <w:iCs/>
          <w:color w:val="000000"/>
          <w:sz w:val="28"/>
          <w:szCs w:val="18"/>
        </w:rPr>
        <w:t xml:space="preserve"> Петров целую </w:t>
      </w:r>
      <w:proofErr w:type="gramStart"/>
      <w:r>
        <w:rPr>
          <w:i/>
          <w:iCs/>
          <w:color w:val="000000"/>
          <w:sz w:val="28"/>
          <w:szCs w:val="18"/>
        </w:rPr>
        <w:t>четверть</w:t>
      </w:r>
      <w:proofErr w:type="gramEnd"/>
      <w:r>
        <w:rPr>
          <w:i/>
          <w:iCs/>
          <w:color w:val="000000"/>
          <w:sz w:val="28"/>
          <w:szCs w:val="18"/>
        </w:rPr>
        <w:t xml:space="preserve"> пропускал</w:t>
      </w:r>
      <w:r w:rsidRPr="002F4F9F">
        <w:rPr>
          <w:i/>
          <w:iCs/>
          <w:color w:val="000000"/>
          <w:sz w:val="28"/>
          <w:szCs w:val="18"/>
        </w:rPr>
        <w:t xml:space="preserve"> уроки географии, потому что они стояли в расписании последними и из-за них он не успевал на тренировки по футболу. Учительница собирается поставить ему «</w:t>
      </w:r>
      <w:proofErr w:type="spellStart"/>
      <w:r w:rsidRPr="002F4F9F">
        <w:rPr>
          <w:i/>
          <w:iCs/>
          <w:color w:val="000000"/>
          <w:sz w:val="28"/>
          <w:szCs w:val="18"/>
        </w:rPr>
        <w:t>неаттестацию</w:t>
      </w:r>
      <w:proofErr w:type="spellEnd"/>
      <w:r w:rsidRPr="002F4F9F">
        <w:rPr>
          <w:i/>
          <w:iCs/>
          <w:color w:val="000000"/>
          <w:sz w:val="28"/>
          <w:szCs w:val="18"/>
        </w:rPr>
        <w:t>», несмотря на то, что Петров выполнил все работы, которые она задавала на дом (и по учебнику, и по контурным картам).</w:t>
      </w:r>
    </w:p>
    <w:p w:rsidR="00D27388" w:rsidRDefault="00D27388"/>
    <w:sectPr w:rsidR="00D2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F9F"/>
    <w:rsid w:val="00105A98"/>
    <w:rsid w:val="002F4F9F"/>
    <w:rsid w:val="00C16799"/>
    <w:rsid w:val="00D2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2</cp:revision>
  <dcterms:created xsi:type="dcterms:W3CDTF">2020-04-08T14:52:00Z</dcterms:created>
  <dcterms:modified xsi:type="dcterms:W3CDTF">2020-04-08T15:35:00Z</dcterms:modified>
</cp:coreProperties>
</file>